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FC7D" w14:textId="77777777" w:rsidR="00CE1D37" w:rsidRDefault="00CE1D37" w:rsidP="00CE1D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162271700"/>
    </w:p>
    <w:p w14:paraId="18A0D29E" w14:textId="5BEC513B" w:rsidR="00CE1D37" w:rsidRDefault="00CE1D37" w:rsidP="003906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/>
        </w:rPr>
        <w:drawing>
          <wp:inline distT="0" distB="0" distL="0" distR="0" wp14:anchorId="2A7FD1BD" wp14:editId="6BA2B450">
            <wp:extent cx="5724525" cy="787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6D98A" w14:textId="77777777" w:rsidR="00CE1D37" w:rsidRDefault="00CE1D37" w:rsidP="00CE1D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19BDD6" w14:textId="77777777" w:rsidR="00CE1D37" w:rsidRDefault="00CE1D37" w:rsidP="003906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E595EA" w14:textId="61446669" w:rsidR="00EA1755" w:rsidRDefault="0039063F" w:rsidP="003906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«Радуга» </w:t>
      </w:r>
      <w:proofErr w:type="spellStart"/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Брянской области</w:t>
      </w:r>
    </w:p>
    <w:bookmarkEnd w:id="0"/>
    <w:p w14:paraId="12FA8858" w14:textId="130908FC" w:rsidR="0039063F" w:rsidRPr="0039063F" w:rsidRDefault="0039063F" w:rsidP="0039063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bookmarkStart w:id="1" w:name="_Hlk162271855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Клетня</w:t>
      </w:r>
      <w:bookmarkEnd w:id="1"/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59B51D74" w14:textId="77777777" w:rsidR="00EA1755" w:rsidRPr="0039063F" w:rsidRDefault="00EA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4"/>
        <w:gridCol w:w="5721"/>
      </w:tblGrid>
      <w:tr w:rsidR="0039063F" w14:paraId="7EE09E7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7D71E" w14:textId="2A48F1A2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  <w:r w:rsid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4438F" w14:textId="36D5D5FC" w:rsidR="00EA1755" w:rsidRDefault="003906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A8195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</w:tc>
      </w:tr>
      <w:tr w:rsidR="0039063F" w:rsidRPr="00CE1D37" w14:paraId="3D83FC8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CFD93" w14:textId="568C9228" w:rsidR="00EA1755" w:rsidRPr="0039063F" w:rsidRDefault="003906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коллектива</w:t>
            </w:r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B08B40F" w14:textId="6922616C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«Радуга» </w:t>
            </w:r>
          </w:p>
          <w:p w14:paraId="17F0A47B" w14:textId="7D477568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30.0</w:t>
            </w:r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AE12" w14:textId="48429647" w:rsidR="00EA1755" w:rsidRPr="0039063F" w:rsidRDefault="003906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A8195D"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 МБДОУ д/с «Радуга»</w:t>
            </w:r>
          </w:p>
          <w:p w14:paraId="643CA288" w14:textId="389A2B6D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Е.И.Кулешова</w:t>
            </w:r>
            <w:proofErr w:type="spellEnd"/>
          </w:p>
          <w:p w14:paraId="05342BE1" w14:textId="72BB44E7" w:rsidR="00EA1755" w:rsidRPr="0039063F" w:rsidRDefault="003906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Приказ №07 от 31.01.2024</w:t>
            </w:r>
          </w:p>
        </w:tc>
      </w:tr>
    </w:tbl>
    <w:p w14:paraId="0B7AA953" w14:textId="77777777" w:rsidR="00EA1755" w:rsidRPr="0039063F" w:rsidRDefault="00EA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BE7B10" w14:textId="77777777" w:rsidR="00EA1755" w:rsidRPr="0039063F" w:rsidRDefault="00EA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83B044" w14:textId="424390B9" w:rsidR="00EA1755" w:rsidRPr="00A8195D" w:rsidRDefault="00A8195D" w:rsidP="00A8195D">
      <w:pPr>
        <w:spacing w:before="0" w:before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противодействия коррупции в</w:t>
      </w:r>
      <w:r w:rsidRPr="00A8195D">
        <w:rPr>
          <w:sz w:val="32"/>
          <w:szCs w:val="32"/>
          <w:lang w:val="ru-RU"/>
        </w:rPr>
        <w:br/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муниципально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бюджетно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дошкольно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образовательно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учреждени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и 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детский сад «Радуга» </w:t>
      </w:r>
      <w:proofErr w:type="spellStart"/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пгт</w:t>
      </w:r>
      <w:proofErr w:type="spellEnd"/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Клетня</w:t>
      </w:r>
      <w:proofErr w:type="spellEnd"/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Брянской области</w:t>
      </w:r>
      <w:r>
        <w:rPr>
          <w:sz w:val="32"/>
          <w:szCs w:val="32"/>
          <w:lang w:val="ru-RU"/>
        </w:rPr>
        <w:t xml:space="preserve"> </w:t>
      </w:r>
      <w:r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 202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4</w:t>
      </w:r>
      <w:r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—202</w:t>
      </w:r>
      <w:r w:rsidR="0039063F"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6</w:t>
      </w:r>
      <w:r w:rsidRPr="00A8195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8195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14:paraId="590E0B40" w14:textId="77777777" w:rsidR="00EA1755" w:rsidRPr="0039063F" w:rsidRDefault="00EA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D27B55" w14:textId="77777777" w:rsidR="00EA1755" w:rsidRPr="0039063F" w:rsidRDefault="00A819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14:paraId="03333146" w14:textId="77777777" w:rsidR="00A8195D" w:rsidRDefault="003906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муниципально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«Радуга» </w:t>
      </w:r>
      <w:proofErr w:type="spellStart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Брянской 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на 2024—2026 годы </w:t>
      </w:r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 w:rsidR="00A8195D">
        <w:rPr>
          <w:rFonts w:hAnsi="Times New Roman" w:cs="Times New Roman"/>
          <w:color w:val="000000"/>
          <w:sz w:val="24"/>
          <w:szCs w:val="24"/>
        </w:rPr>
        <w:t> </w:t>
      </w:r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 w:rsidR="00A8195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 „О противодействии коррупции“», Законом Энской области от 27.10.2008 № 674-122 «О мерах по реализации статьи 12 Федерального закона „О противодействии коррупции“»,</w:t>
      </w:r>
      <w:r w:rsidR="00A8195D">
        <w:rPr>
          <w:rFonts w:hAnsi="Times New Roman" w:cs="Times New Roman"/>
          <w:color w:val="000000"/>
          <w:sz w:val="24"/>
          <w:szCs w:val="24"/>
        </w:rPr>
        <w:t> </w:t>
      </w:r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>распоряжением Минобрнауки России от 14.12.2021 № 475-р «Об утверждении программы по антикоррупционному просвещению населения на 2021–2024 годы»,</w:t>
      </w:r>
      <w:r w:rsidR="00A8195D">
        <w:rPr>
          <w:rFonts w:hAnsi="Times New Roman" w:cs="Times New Roman"/>
          <w:color w:val="000000"/>
          <w:sz w:val="24"/>
          <w:szCs w:val="24"/>
        </w:rPr>
        <w:t> </w:t>
      </w:r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8195D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16.02.2022 № 81 «Об утверждении Плана противодействия коррупции Министерства просвещения Российской Федерации на 2022–2024 годы», уставом </w:t>
      </w:r>
      <w:r w:rsidR="00A8195D"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A8195D" w:rsidRPr="00A8195D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A8195D"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8195D" w:rsidRPr="00A8195D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A8195D"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33A9588" w14:textId="20414650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 обучающихся антикоррупционного сознания.</w:t>
      </w:r>
    </w:p>
    <w:p w14:paraId="423CD1E5" w14:textId="77777777" w:rsidR="00A8195D" w:rsidRDefault="00A8195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876277" w14:textId="5DF60579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14:paraId="39D943D3" w14:textId="49A55B1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организационные и правовые основы противодействия коррупции в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0BD243" w14:textId="7777777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14:paraId="638E41A9" w14:textId="7777777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методы обучения и воспитания обучающихся нравственным нормам, составляющим основу личности, устойчивой против коррупции;</w:t>
      </w:r>
    </w:p>
    <w:p w14:paraId="6379CAC2" w14:textId="7777777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 в сфере противодействия коррупции;</w:t>
      </w:r>
    </w:p>
    <w:p w14:paraId="52645090" w14:textId="0F26A715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обеспечить прозрачность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738737" w14:textId="7777777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14:paraId="04174032" w14:textId="612618A0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интернет;</w:t>
      </w:r>
    </w:p>
    <w:p w14:paraId="0B067158" w14:textId="77777777" w:rsidR="00EA1755" w:rsidRPr="0039063F" w:rsidRDefault="00A81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коррупции;</w:t>
      </w:r>
    </w:p>
    <w:p w14:paraId="1136F2C5" w14:textId="77777777" w:rsidR="00EA1755" w:rsidRDefault="00A8195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040C3315" w14:textId="77777777" w:rsidR="00EA1755" w:rsidRDefault="00A81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31052FE" w14:textId="4823ED18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44CB41E" w14:textId="7036EBAB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14:paraId="0DA68E36" w14:textId="4356FB26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39063F"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49AA60A5" w14:textId="2E3A7AD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, ее руководителей и работников в коррупционную деятельность, осуществляется с учетом существующих в деятельности </w:t>
      </w:r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коррупционных рисков.</w:t>
      </w:r>
    </w:p>
    <w:p w14:paraId="284A682B" w14:textId="2A64125C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Принцип эффективности антикоррупционных процедур: применение в </w:t>
      </w:r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498B0560" w14:textId="2A11E0FF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1F18F6" w:rsidRPr="001F18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за реализацию внутриорганизационной антикоррупционной политики.</w:t>
      </w:r>
    </w:p>
    <w:p w14:paraId="7559FFD9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18B92F15" w14:textId="77777777" w:rsidR="00EA1755" w:rsidRDefault="00A819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3"/>
        <w:gridCol w:w="7194"/>
      </w:tblGrid>
      <w:tr w:rsidR="00014B02" w:rsidRPr="00CE1D37" w14:paraId="08C8E8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FE6DD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86288" w14:textId="7EA4B4D1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бюджетном дошкольном образовательном учреждении </w:t>
            </w:r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014B02" w:rsidRPr="00CE1D37" w14:paraId="7BE77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50203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E9C8" w14:textId="1CB6C1BE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 три этапа:</w:t>
            </w:r>
          </w:p>
          <w:p w14:paraId="67677C70" w14:textId="75895089" w:rsidR="00EA1755" w:rsidRPr="0039063F" w:rsidRDefault="00A8195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январь-декабрь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года;</w:t>
            </w:r>
          </w:p>
          <w:p w14:paraId="081DCC47" w14:textId="3A841B7A" w:rsidR="00EA1755" w:rsidRPr="001F18F6" w:rsidRDefault="00A8195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январь-декабрь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год;</w:t>
            </w:r>
          </w:p>
          <w:p w14:paraId="7A326F5F" w14:textId="22EA9A7C" w:rsidR="00EA1755" w:rsidRPr="001F18F6" w:rsidRDefault="00A8195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-декабрь 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014B02" w:rsidRPr="00CE1D37" w14:paraId="7CB07A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87CE2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92192" w14:textId="7CEDA43E" w:rsidR="00EA1755" w:rsidRPr="0039063F" w:rsidRDefault="00A8195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— заведующ</w:t>
            </w:r>
            <w:r w:rsid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8B9AAEB" w14:textId="77777777" w:rsidR="00EA1755" w:rsidRPr="0039063F" w:rsidRDefault="00A8195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 реализации программных мероприятий — старший воспитатель;</w:t>
            </w:r>
          </w:p>
          <w:p w14:paraId="75DEBAC8" w14:textId="77777777" w:rsidR="00EA1755" w:rsidRPr="0039063F" w:rsidRDefault="00A8195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 антикоррупционную пропаганду — воспитатели, ответственный за противодействие коррупции</w:t>
            </w:r>
          </w:p>
        </w:tc>
      </w:tr>
      <w:tr w:rsidR="00014B02" w:rsidRPr="00CE1D37" w14:paraId="194642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667EB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D69A1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32A155D" w14:textId="77777777" w:rsidR="00EA1755" w:rsidRDefault="00A8195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0825C64" w14:textId="77777777" w:rsidR="00EA1755" w:rsidRDefault="00A8195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1F265E" w14:textId="77777777" w:rsidR="00EA1755" w:rsidRDefault="00A8195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0FCD45" w14:textId="77777777" w:rsidR="00EA1755" w:rsidRDefault="00A8195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B42CA33" w14:textId="77777777" w:rsidR="00EA1755" w:rsidRDefault="00A8195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53E35D" w14:textId="1F629DCA" w:rsidR="00742431" w:rsidRPr="00742431" w:rsidRDefault="00A8195D" w:rsidP="0074243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</w:t>
            </w:r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  <w:r w:rsidR="001F18F6" w:rsidRP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 договорные отношения</w:t>
            </w:r>
          </w:p>
        </w:tc>
      </w:tr>
      <w:tr w:rsidR="00014B02" w:rsidRPr="00CE1D37" w14:paraId="0A6457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7A84E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финансового обеспечения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958D" w14:textId="13803633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финансовых ресурсов, необходимый для реализации программы на период 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—202</w:t>
            </w:r>
            <w:r w:rsidR="001F18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gramStart"/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  за</w:t>
            </w:r>
            <w:proofErr w:type="gramEnd"/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 средств 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 </w:t>
            </w:r>
            <w:proofErr w:type="spellStart"/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допуслуг</w:t>
            </w:r>
            <w:proofErr w:type="spellEnd"/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  <w:r w:rsidR="00014B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муниципального задания на обслуживания 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2024 год-</w:t>
            </w:r>
            <w:r w:rsidR="00014B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8200, 00 (Восемь тысяч двести рублей 00 копеек)</w:t>
            </w:r>
          </w:p>
          <w:p w14:paraId="1DA6284A" w14:textId="4C067166" w:rsidR="00EA1755" w:rsidRPr="005D7594" w:rsidRDefault="00EA1755" w:rsidP="001F18F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4B02" w:rsidRPr="00CE1D37" w14:paraId="032CA59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19C0A" w14:textId="77777777" w:rsidR="00EA1755" w:rsidRPr="005D7594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C1774" w14:textId="77777777" w:rsidR="00EA1755" w:rsidRPr="005D7594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2D973C9" w14:textId="77777777" w:rsidR="00EA1755" w:rsidRPr="00742431" w:rsidRDefault="00A819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7424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ОСНОВНАЯ ЧАСТЬ</w:t>
      </w:r>
    </w:p>
    <w:p w14:paraId="4B3BCF5F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14:paraId="508F48D3" w14:textId="3702FE1A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5D7594" w:rsidRPr="005D7594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5D7594" w:rsidRPr="005D7594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5D7594" w:rsidRPr="005D7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D7594" w:rsidRPr="005D7594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5D7594" w:rsidRPr="005D7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8"/>
        <w:gridCol w:w="2269"/>
        <w:gridCol w:w="5090"/>
      </w:tblGrid>
      <w:tr w:rsidR="00EA1755" w14:paraId="25AC83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9B446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5B14D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FC8F0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  <w:proofErr w:type="spellEnd"/>
          </w:p>
        </w:tc>
      </w:tr>
      <w:tr w:rsidR="00EA1755" w:rsidRPr="00CE1D37" w14:paraId="5100DE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20FA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B10F3" w14:textId="4F726074" w:rsidR="00EA1755" w:rsidRPr="005D7594" w:rsidRDefault="005D75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B8D84" w14:textId="20ADB1A2" w:rsidR="00EA1755" w:rsidRPr="0039063F" w:rsidRDefault="00A8195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D7594" w:rsidRP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</w:p>
        </w:tc>
      </w:tr>
      <w:tr w:rsidR="00EA1755" w:rsidRPr="00CE1D37" w14:paraId="5CC82A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7C99A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DD258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B32B2" w14:textId="77777777" w:rsidR="00EA1755" w:rsidRPr="0039063F" w:rsidRDefault="00A8195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14:paraId="0B347709" w14:textId="77777777" w:rsidR="00EA1755" w:rsidRDefault="00A8195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6C759BA" w14:textId="77777777" w:rsidR="00EA1755" w:rsidRDefault="00A8195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8CA1D05" w14:textId="77777777" w:rsidR="00EA1755" w:rsidRPr="0039063F" w:rsidRDefault="00A8195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EA1755" w:rsidRPr="00CE1D37" w14:paraId="7D6BA4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CCABD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A76F9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Pr="0039063F">
              <w:rPr>
                <w:lang w:val="ru-RU"/>
              </w:rPr>
              <w:br/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2FEC7" w14:textId="77777777" w:rsidR="00EA1755" w:rsidRPr="0039063F" w:rsidRDefault="00A8195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14:paraId="1A850DB5" w14:textId="77777777" w:rsidR="00EA1755" w:rsidRPr="0039063F" w:rsidRDefault="00A8195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разъяснение положений законодательства о мерах ответственности за совершение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коррупционных правонарушений</w:t>
            </w:r>
          </w:p>
        </w:tc>
      </w:tr>
      <w:tr w:rsidR="00EA1755" w14:paraId="42A3AD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FFB56" w14:textId="77777777" w:rsidR="00EA1755" w:rsidRDefault="00A81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9D0F6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2221E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755" w14:paraId="2ACD6E6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4D69D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9F343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65450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107FF8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14:paraId="620A02D1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контроль за результатами.</w:t>
      </w:r>
    </w:p>
    <w:p w14:paraId="351AEED5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14:paraId="65493239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182"/>
        <w:gridCol w:w="2650"/>
        <w:gridCol w:w="1519"/>
        <w:gridCol w:w="2256"/>
      </w:tblGrid>
      <w:tr w:rsidR="00EA1755" w14:paraId="45E7B6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8B489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2C0F8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18B5C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C3B23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5A213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EA1755" w:rsidRPr="00CE1D37" w14:paraId="40CA02EA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31E9B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EA1755" w:rsidRPr="00CE1D37" w14:paraId="18A067EC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A65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EA1755" w:rsidRPr="00CE1D37" w14:paraId="4BD1EC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7611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B7D8A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  <w:p w14:paraId="38213FE5" w14:textId="6789E6E3" w:rsidR="005D7594" w:rsidRPr="0039063F" w:rsidRDefault="005D7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D063C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2808" w14:textId="1406E4F2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D74AC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EA1755" w14:paraId="6F1BBCC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750C9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3044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597C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DB247" w14:textId="2F7A9F64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D2B8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EA1755" w:rsidRPr="00CE1D37" w14:paraId="622BE8E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C789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19C1F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4ACB" w14:textId="0ED4AD65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ая,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spellEnd"/>
            <w:proofErr w:type="gramEnd"/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3F6A" w14:textId="78F2B83D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E8E0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EA1755" w:rsidRPr="00CE1D37" w14:paraId="7A35615E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1D216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EA1755" w:rsidRPr="00CE1D37" w14:paraId="1AD94DC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54902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EC74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03B93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A3A24" w14:textId="2C5138C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5325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EA1755" w:rsidRPr="00CE1D37" w14:paraId="671606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AD0FF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0957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2AD00" w14:textId="0A874B88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3D0D0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E8020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EA1755" w:rsidRPr="00CE1D37" w14:paraId="621961B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06CCC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A507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вопросов исполнения законодательства о борьбе с коррупцией на педагогических советах, собраниях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CBFE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AFEF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1237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EA1755" w:rsidRPr="00CE1D37" w14:paraId="758898F3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5B39F" w14:textId="77777777" w:rsidR="00EA1755" w:rsidRPr="0039063F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EA1755" w:rsidRPr="00CE1D37" w14:paraId="58E78123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9958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EA1755" w:rsidRPr="00CE1D37" w14:paraId="1CEB7D4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1F01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443B4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5FD5A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51892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C7FB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EA1755" w:rsidRPr="00CE1D37" w14:paraId="2AC18AB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297D7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D4AB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воспитательно-образовательных занятий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67B7D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C3C4E" w14:textId="7ADED8DE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26AA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EA1755" w:rsidRPr="00CE1D37" w14:paraId="64F08A4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5B5B" w14:textId="77777777" w:rsidR="00EA1755" w:rsidRDefault="00A8195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499D5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E702C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2221F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ECCF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EA1755" w:rsidRPr="00CE1D37" w14:paraId="5AA079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BD45" w14:textId="77777777" w:rsidR="00EA1755" w:rsidRDefault="00A8195D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E0238" w14:textId="77777777" w:rsidR="00EA1755" w:rsidRDefault="00A8195D"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материалов, информирующих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(законных представителей) обучающихся о правах их и их детей, включая описание правомерных и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7E574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5513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EB41D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обучающихся</w:t>
            </w:r>
          </w:p>
        </w:tc>
      </w:tr>
      <w:tr w:rsidR="00EA1755" w:rsidRPr="00CE1D37" w14:paraId="7FC3F15E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83D2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EA1755" w:rsidRPr="00CE1D37" w14:paraId="206F3BD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F9A70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74C2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078E" w14:textId="74C4CC25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E743A" w14:textId="417EE05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DC44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EA1755" w14:paraId="7533512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7B0E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42D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22EE7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521A" w14:textId="745B30D8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05E6D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755" w:rsidRPr="00CE1D37" w14:paraId="15736E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DA2BB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8BE1F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6B1A" w14:textId="53FEFE70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394FE" w14:textId="3ABAF154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7B83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EA1755" w:rsidRPr="00CE1D37" w14:paraId="52B6DC4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C81F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2756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F1C14" w14:textId="5E313628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50A6C" w14:textId="2C360106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DC54D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EA1755" w:rsidRPr="00CE1D37" w14:paraId="1F287E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AB8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711F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8115C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C2D9" w14:textId="0B42F35C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5E32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EA1755" w:rsidRPr="00CE1D37" w14:paraId="5D6102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8909C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0B358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2EC7" w14:textId="77777777" w:rsidR="00EA1755" w:rsidRPr="0039063F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87337" w14:textId="3C5DFCE4" w:rsidR="00EA1755" w:rsidRDefault="005D7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7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2024–2026 </w:t>
            </w:r>
            <w:proofErr w:type="spellStart"/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8E68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EA1755" w14:paraId="7111A63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4E43C" w14:textId="77777777" w:rsidR="00EA1755" w:rsidRDefault="00A8195D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BE5E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7FDA0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9EF64" w14:textId="4F760674" w:rsidR="00EA1755" w:rsidRDefault="005D7594">
            <w:r w:rsidRPr="005D7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2024–2026 </w:t>
            </w:r>
            <w:proofErr w:type="spellStart"/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1AA5E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EA1755" w:rsidRPr="00CE1D37" w14:paraId="48B524C2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2BCE3" w14:textId="77777777" w:rsidR="00EA1755" w:rsidRPr="0039063F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EA1755" w14:paraId="6225BE35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00D93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  <w:proofErr w:type="spellEnd"/>
          </w:p>
        </w:tc>
      </w:tr>
      <w:tr w:rsidR="00EA1755" w:rsidRPr="00CE1D37" w14:paraId="1FEFC2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ED01E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2F91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A1023" w14:textId="1FA461BE" w:rsidR="00EA1755" w:rsidRPr="005D7594" w:rsidRDefault="005D7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9FE70" w14:textId="098790D3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BB7F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EA1755" w:rsidRPr="00CE1D37" w14:paraId="2831F2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3195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1F460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8D925" w14:textId="665371DF" w:rsidR="00EA1755" w:rsidRPr="0039063F" w:rsidRDefault="005D75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F4B37" w14:textId="0E193508" w:rsidR="00EA1755" w:rsidRDefault="005D7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7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2024–2026 </w:t>
            </w:r>
            <w:proofErr w:type="spellStart"/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5509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EA1755" w:rsidRPr="00CE1D37" w14:paraId="14560A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86CD5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3FCDF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DA84" w14:textId="6F6907BB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3DC2F" w14:textId="7CAE3045" w:rsidR="00EA1755" w:rsidRDefault="005D7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7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2024–2026 </w:t>
            </w:r>
            <w:proofErr w:type="spellStart"/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2D5EE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EA1755" w:rsidRPr="00CE1D37" w14:paraId="5FCBFDA0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B0D5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EA1755" w:rsidRPr="00CE1D37" w14:paraId="292D77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DCB5A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F089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8B0D1" w14:textId="2C248476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40B5B" w14:textId="38BDA7A8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47C3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EA1755" w:rsidRPr="00CE1D37" w14:paraId="455EC4B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4A0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97E8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A5CF2" w14:textId="131F93DB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C9C8F" w14:textId="3FAF0406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027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EA1755" w:rsidRPr="00CE1D37" w14:paraId="26B284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D2B32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F608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детского сада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154B8" w14:textId="69B0A613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BD914" w14:textId="06A5B263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3C3FC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EA1755" w:rsidRPr="00CE1D37" w14:paraId="1CEB77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6F72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31C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контроля за выполнением законодательства о противодействии коррупции в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25BC" w14:textId="6F854F50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8EF7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624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возможных случаев неисполнения требований нормативных актов о противодействии </w:t>
            </w: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 в детском саду</w:t>
            </w:r>
          </w:p>
        </w:tc>
      </w:tr>
      <w:tr w:rsidR="00EA1755" w:rsidRPr="00CE1D37" w14:paraId="09002E9E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787C4" w14:textId="77777777" w:rsidR="00EA1755" w:rsidRPr="0039063F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EA1755" w:rsidRPr="00CE1D37" w14:paraId="61D0CBC7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910A7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EA1755" w:rsidRPr="00CE1D37" w14:paraId="4680349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68DD3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BAD2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47F3" w14:textId="1C4A14B8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F125" w14:textId="4950B7D4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F1F74E" w14:textId="48C22A35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5A91D2B" w14:textId="5F3964C1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0A61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EA1755" w:rsidRPr="00CE1D37" w14:paraId="0DBAE5B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E7134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9A46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47BA1" w14:textId="49CBF309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78729" w14:textId="5C59EA13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9082A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EA1755" w:rsidRPr="00CE1D37" w14:paraId="5318AE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4DC7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6B803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3A6E" w14:textId="6AEEDDFF" w:rsidR="00EA1755" w:rsidRPr="00014B02" w:rsidRDefault="00014B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48B05" w14:textId="15C664E1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F86F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EA1755" w:rsidRPr="00CE1D37" w14:paraId="6E92EBC6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1F55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</w:t>
            </w:r>
            <w:proofErr w:type="gramStart"/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2.Правовые</w:t>
            </w:r>
            <w:proofErr w:type="gramEnd"/>
            <w:r w:rsidRPr="0039063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 организационные основы противодействия коррупции, повышение их эффективности </w:t>
            </w:r>
          </w:p>
        </w:tc>
      </w:tr>
      <w:tr w:rsidR="00EA1755" w:rsidRPr="00CE1D37" w14:paraId="6AD187C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FA5A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00611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59CEE" w14:textId="4B6A003C" w:rsidR="00EA1755" w:rsidRPr="005D7594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</w:t>
            </w:r>
            <w:r w:rsidR="005D7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23FBB" w14:textId="78D0B97A" w:rsidR="00EA1755" w:rsidRDefault="005D75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75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2024–2026 </w:t>
            </w:r>
            <w:proofErr w:type="spellStart"/>
            <w:r w:rsidR="00A8195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3F100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14:paraId="0353DEF4" w14:textId="77777777" w:rsidR="00EA1755" w:rsidRPr="0039063F" w:rsidRDefault="00EA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9CE685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14:paraId="18AA1DEA" w14:textId="53746F47" w:rsidR="00EA1755" w:rsidRPr="0039063F" w:rsidRDefault="00A8195D" w:rsidP="00014B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Финансовое обеспечение реализации Программы </w:t>
      </w:r>
      <w:r w:rsidR="00014B02" w:rsidRPr="00014B02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2024—2026 годов</w:t>
      </w:r>
      <w:r w:rsidR="00014B0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осуществления</w:t>
      </w:r>
      <w:r w:rsidR="00014B02" w:rsidRPr="00014B02">
        <w:rPr>
          <w:rFonts w:hAnsi="Times New Roman" w:cs="Times New Roman"/>
          <w:color w:val="000000"/>
          <w:sz w:val="24"/>
          <w:szCs w:val="24"/>
          <w:lang w:val="ru-RU"/>
        </w:rPr>
        <w:t xml:space="preserve">  за счет средств из </w:t>
      </w:r>
      <w:proofErr w:type="spellStart"/>
      <w:r w:rsidR="00014B02" w:rsidRPr="00014B02">
        <w:rPr>
          <w:rFonts w:hAnsi="Times New Roman" w:cs="Times New Roman"/>
          <w:color w:val="000000"/>
          <w:sz w:val="24"/>
          <w:szCs w:val="24"/>
          <w:lang w:val="ru-RU"/>
        </w:rPr>
        <w:t>допуслуг</w:t>
      </w:r>
      <w:proofErr w:type="spellEnd"/>
      <w:r w:rsidR="00014B02" w:rsidRPr="00014B02">
        <w:rPr>
          <w:rFonts w:hAnsi="Times New Roman" w:cs="Times New Roman"/>
          <w:color w:val="000000"/>
          <w:sz w:val="24"/>
          <w:szCs w:val="24"/>
          <w:lang w:val="ru-RU"/>
        </w:rPr>
        <w:t xml:space="preserve"> ДОУ и муниципального задания на обслуживания сайта </w:t>
      </w:r>
      <w:r w:rsidR="00696549">
        <w:rPr>
          <w:rFonts w:hAnsi="Times New Roman" w:cs="Times New Roman"/>
          <w:color w:val="000000"/>
          <w:sz w:val="24"/>
          <w:szCs w:val="24"/>
          <w:lang w:val="ru-RU"/>
        </w:rPr>
        <w:t xml:space="preserve">на 2024 учебный год </w:t>
      </w:r>
      <w:r w:rsidR="00014B02" w:rsidRPr="00014B02">
        <w:rPr>
          <w:rFonts w:hAnsi="Times New Roman" w:cs="Times New Roman"/>
          <w:color w:val="000000"/>
          <w:sz w:val="24"/>
          <w:szCs w:val="24"/>
          <w:lang w:val="ru-RU"/>
        </w:rPr>
        <w:t>8200, 00 (Восемь тысяч двести рублей 00 копеек)</w:t>
      </w:r>
      <w:r w:rsidR="00696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Объем средств, предусмотренных на реализацию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мероприятий, носит прогнозный характер и подлежит ежегодному уточнению в установленном порядке при формировании проекта бюджета </w:t>
      </w:r>
      <w:proofErr w:type="spellStart"/>
      <w:r w:rsidR="00696549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696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6549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14:paraId="514A5D85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финансирования программных мероприятий являются:</w:t>
      </w:r>
    </w:p>
    <w:p w14:paraId="2CF29B0C" w14:textId="77777777" w:rsidR="00EA1755" w:rsidRPr="0039063F" w:rsidRDefault="00A8195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14:paraId="7232EC21" w14:textId="77777777" w:rsidR="00EA1755" w:rsidRPr="0039063F" w:rsidRDefault="00A8195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14:paraId="2699A6D9" w14:textId="77777777" w:rsidR="00EA1755" w:rsidRDefault="00A81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EA1755" w14:paraId="30B6A0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2AC38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5D4EE" w14:textId="77777777" w:rsidR="00EA1755" w:rsidRDefault="00A8195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EA1755" w:rsidRPr="00CE1D37" w14:paraId="21E124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B19BE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76EE9" w14:textId="3C9EF01F" w:rsidR="00EA1755" w:rsidRPr="0039063F" w:rsidRDefault="00A8195D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https://radugakletnya.ru/</w:t>
            </w:r>
          </w:p>
          <w:p w14:paraId="04468ECE" w14:textId="2A13A92A" w:rsidR="00EA1755" w:rsidRPr="0039063F" w:rsidRDefault="00A8195D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д/с «Радуга» </w:t>
            </w:r>
            <w:proofErr w:type="spellStart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7CE3" w:rsidRPr="003C7C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Клетня</w:t>
            </w:r>
            <w:proofErr w:type="spellEnd"/>
          </w:p>
        </w:tc>
      </w:tr>
      <w:tr w:rsidR="00EA1755" w:rsidRPr="00CE1D37" w14:paraId="284FF9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35DFA" w14:textId="77777777" w:rsidR="00EA1755" w:rsidRDefault="00A8195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919D0" w14:textId="77777777" w:rsidR="00EA1755" w:rsidRPr="0039063F" w:rsidRDefault="00A8195D">
            <w:pPr>
              <w:rPr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  <w:tr w:rsidR="00EA1755" w:rsidRPr="00CE1D37" w14:paraId="3096EF6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F4B59" w14:textId="77777777" w:rsidR="00EA1755" w:rsidRPr="0039063F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A644E" w14:textId="77777777" w:rsidR="00EA1755" w:rsidRPr="0039063F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96B585A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14:paraId="162939EF" w14:textId="31E2FA8C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заведующ</w:t>
      </w:r>
      <w:r w:rsidR="003C7CE3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="003C7C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Он</w:t>
      </w:r>
      <w:r w:rsidR="003C7CE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 координирует деятельность исполнителей Программы, анализирует и оценивает результаты выполнения программных мероприятий.</w:t>
      </w:r>
    </w:p>
    <w:p w14:paraId="46A03302" w14:textId="11987D94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2" w:name="_Hlk162276604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bookmarkEnd w:id="2"/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и размещаются подразделе «Противодействие коррупции» официального сайта </w:t>
      </w:r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https://radugakletnya.ru/</w:t>
      </w:r>
    </w:p>
    <w:p w14:paraId="0AD19B83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14:paraId="2647A484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"/>
        <w:gridCol w:w="4474"/>
        <w:gridCol w:w="1482"/>
        <w:gridCol w:w="891"/>
        <w:gridCol w:w="891"/>
        <w:gridCol w:w="891"/>
      </w:tblGrid>
      <w:tr w:rsidR="00EA1755" w14:paraId="1D4FEF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F3113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A6691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D9927" w14:textId="77777777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923CA" w14:textId="4DF129C3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C7C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EE62E" w14:textId="0CD09EDA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C7C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15ED5" w14:textId="2DC5839F" w:rsidR="00EA1755" w:rsidRDefault="00A81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C7C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A1755" w14:paraId="6A885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08DC7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BBDB9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1F0D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5FC14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7A9D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08984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</w:tr>
      <w:tr w:rsidR="00EA1755" w14:paraId="483C2AD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C0B1B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2CA0C" w14:textId="77777777" w:rsidR="00EA1755" w:rsidRPr="0039063F" w:rsidRDefault="00A81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6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13E4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CA06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респондентов</w:t>
            </w:r>
            <w:proofErr w:type="spellEnd"/>
          </w:p>
        </w:tc>
      </w:tr>
      <w:tr w:rsidR="00EA1755" w14:paraId="3E1837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1C3A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C2E6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C5A1" w14:textId="77777777" w:rsidR="00EA1755" w:rsidRDefault="00EA17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F5D53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BF698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FFCF5" w14:textId="77777777" w:rsidR="00EA1755" w:rsidRDefault="00A81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35%</w:t>
            </w:r>
          </w:p>
        </w:tc>
      </w:tr>
    </w:tbl>
    <w:p w14:paraId="421F4DDD" w14:textId="77777777" w:rsidR="00EA1755" w:rsidRDefault="00EA1755">
      <w:pPr>
        <w:rPr>
          <w:rFonts w:hAnsi="Times New Roman" w:cs="Times New Roman"/>
          <w:color w:val="000000"/>
          <w:sz w:val="24"/>
          <w:szCs w:val="24"/>
        </w:rPr>
      </w:pPr>
    </w:p>
    <w:p w14:paraId="45FAE8F5" w14:textId="77777777" w:rsidR="00EA1755" w:rsidRDefault="00A81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p w14:paraId="45C7D865" w14:textId="77777777" w:rsidR="00EA1755" w:rsidRPr="0039063F" w:rsidRDefault="00A81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14:paraId="1EC568EB" w14:textId="77777777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14:paraId="1656CB20" w14:textId="69EEBB26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BB569B" w14:textId="4F00A840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FF632D4" w14:textId="77777777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14:paraId="4308C389" w14:textId="461B7A75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повышение правовой культуры и уровня антикоррупционного правосознания у работников, обучающихся, их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C7CE3" w:rsidRPr="003C7CE3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</w:p>
    <w:p w14:paraId="4242346A" w14:textId="0991F1AE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0E19197" w14:textId="1E13BACB" w:rsidR="00EA1755" w:rsidRPr="0039063F" w:rsidRDefault="00A8195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д/с «Радуга» </w:t>
      </w:r>
      <w:proofErr w:type="spellStart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8195D">
        <w:rPr>
          <w:rFonts w:hAnsi="Times New Roman" w:cs="Times New Roman"/>
          <w:color w:val="000000"/>
          <w:sz w:val="24"/>
          <w:szCs w:val="24"/>
          <w:lang w:val="ru-RU"/>
        </w:rPr>
        <w:t>Клетня</w:t>
      </w:r>
      <w:proofErr w:type="spellEnd"/>
      <w:r w:rsidRPr="0039063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9B017B" w14:textId="77777777" w:rsidR="00EA1755" w:rsidRDefault="00A8195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1D94AB4C" w14:textId="77777777" w:rsidR="00EA1755" w:rsidRDefault="00EA175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EA17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3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75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D5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57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D3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802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D1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F0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36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F1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F6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4B02"/>
    <w:rsid w:val="001F18F6"/>
    <w:rsid w:val="002D33B1"/>
    <w:rsid w:val="002D3591"/>
    <w:rsid w:val="003514A0"/>
    <w:rsid w:val="0039063F"/>
    <w:rsid w:val="003C7CE3"/>
    <w:rsid w:val="004F7E17"/>
    <w:rsid w:val="005A05CE"/>
    <w:rsid w:val="005D7594"/>
    <w:rsid w:val="00653AF6"/>
    <w:rsid w:val="00696549"/>
    <w:rsid w:val="00742431"/>
    <w:rsid w:val="00A8195D"/>
    <w:rsid w:val="00B73A5A"/>
    <w:rsid w:val="00CE1D37"/>
    <w:rsid w:val="00E438A1"/>
    <w:rsid w:val="00EA175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16E2"/>
  <w15:docId w15:val="{61EAEBE1-DDF6-45B4-A3D6-6CB36011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2024-03-25T14:11:00Z</dcterms:modified>
</cp:coreProperties>
</file>